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A92FB" w14:textId="77777777" w:rsidR="00C5777B" w:rsidRPr="00933759" w:rsidRDefault="00C5777B" w:rsidP="00933759">
      <w:pPr>
        <w:rPr>
          <w:rFonts w:ascii="Century Gothic" w:hAnsi="Century Gothic"/>
          <w:b/>
          <w:sz w:val="28"/>
          <w:szCs w:val="28"/>
          <w:u w:val="single"/>
        </w:rPr>
      </w:pPr>
    </w:p>
    <w:p w14:paraId="31F5A045" w14:textId="77777777" w:rsidR="00AC17EB" w:rsidRPr="00933759" w:rsidRDefault="00AC17EB" w:rsidP="00AC17EB">
      <w:pPr>
        <w:jc w:val="center"/>
        <w:rPr>
          <w:rFonts w:ascii="Century Gothic" w:hAnsi="Century Gothic"/>
          <w:b/>
          <w:sz w:val="28"/>
          <w:szCs w:val="28"/>
          <w:u w:val="single"/>
        </w:rPr>
      </w:pPr>
      <w:r w:rsidRPr="00933759">
        <w:rPr>
          <w:rFonts w:ascii="Century Gothic" w:hAnsi="Century Gothic"/>
          <w:b/>
          <w:sz w:val="28"/>
          <w:szCs w:val="28"/>
          <w:u w:val="single"/>
        </w:rPr>
        <w:t>General Data Protection Rules and Policies</w:t>
      </w:r>
    </w:p>
    <w:p w14:paraId="37123EEC" w14:textId="77777777" w:rsidR="00AC17EB" w:rsidRPr="00933759" w:rsidRDefault="00AC17EB" w:rsidP="002E5615">
      <w:pPr>
        <w:rPr>
          <w:rFonts w:ascii="Century Gothic" w:hAnsi="Century Gothic"/>
          <w:b/>
          <w:sz w:val="28"/>
          <w:szCs w:val="28"/>
          <w:u w:val="single"/>
        </w:rPr>
      </w:pPr>
    </w:p>
    <w:p w14:paraId="5204C4FE" w14:textId="43A4F4FD" w:rsidR="002E5615" w:rsidRPr="00933759" w:rsidRDefault="002E5615" w:rsidP="002E5615">
      <w:pPr>
        <w:rPr>
          <w:rFonts w:ascii="Century Gothic" w:hAnsi="Century Gothic"/>
        </w:rPr>
      </w:pPr>
      <w:r w:rsidRPr="00933759">
        <w:rPr>
          <w:rFonts w:ascii="Century Gothic" w:hAnsi="Century Gothic"/>
        </w:rPr>
        <w:t xml:space="preserve">We affiliate to British Gymnastics (BG) who governs the sport and offers competitions and events in which our club members may participate. </w:t>
      </w:r>
    </w:p>
    <w:p w14:paraId="306ADF78" w14:textId="380A9E7E" w:rsidR="00AC17EB" w:rsidRPr="00933759" w:rsidRDefault="002E5615" w:rsidP="002E5615">
      <w:pPr>
        <w:rPr>
          <w:rFonts w:ascii="Century Gothic" w:hAnsi="Century Gothic"/>
        </w:rPr>
      </w:pPr>
      <w:r w:rsidRPr="00933759">
        <w:rPr>
          <w:rFonts w:ascii="Century Gothic" w:hAnsi="Century Gothic"/>
        </w:rPr>
        <w:t>British Gymnastics provides information with us as required for the sport to operate. This is necessary as individuals who participate in our events usually need to hold British Gymnastics membership.  We also need to confirm with British Gymnastics that those individuals who are signed up for one of our activities meet the required criteria for participation such as age and qualification and any mandatory safeguarding requirements and to share any information with British Gymnastics in line with the regulatory requirements to which we are subject as an affiliated association of British Gymnastics</w:t>
      </w:r>
      <w:r w:rsidR="00933759">
        <w:rPr>
          <w:rFonts w:ascii="Century Gothic" w:hAnsi="Century Gothic"/>
        </w:rPr>
        <w:t>.</w:t>
      </w:r>
    </w:p>
    <w:p w14:paraId="0F0BCB8C" w14:textId="77777777" w:rsidR="002E5615" w:rsidRPr="00933759" w:rsidRDefault="002E5615" w:rsidP="00AC17EB">
      <w:pPr>
        <w:jc w:val="center"/>
        <w:rPr>
          <w:rFonts w:ascii="Century Gothic" w:hAnsi="Century Gothic"/>
          <w:b/>
          <w:sz w:val="28"/>
          <w:szCs w:val="28"/>
        </w:rPr>
      </w:pPr>
      <w:r w:rsidRPr="00933759">
        <w:rPr>
          <w:rFonts w:ascii="Century Gothic" w:hAnsi="Century Gothic"/>
          <w:b/>
          <w:sz w:val="28"/>
          <w:szCs w:val="28"/>
        </w:rPr>
        <w:t>How we use personal information</w:t>
      </w:r>
    </w:p>
    <w:p w14:paraId="528C823D" w14:textId="77777777" w:rsidR="002E5615" w:rsidRPr="00933759" w:rsidRDefault="002E5615" w:rsidP="002E5615">
      <w:pPr>
        <w:rPr>
          <w:rFonts w:ascii="Century Gothic" w:hAnsi="Century Gothic"/>
        </w:rPr>
      </w:pPr>
      <w:r w:rsidRPr="00933759">
        <w:rPr>
          <w:rFonts w:ascii="Century Gothic" w:hAnsi="Century Gothic"/>
        </w:rPr>
        <w:t xml:space="preserve">We collect personal information about the members who are affiliated to our clubs including coaches, gymnasts (and sometime people with parental responsibility for the gymnasts) and officials, volunteers and people who provide services on our behalf. </w:t>
      </w:r>
    </w:p>
    <w:p w14:paraId="736D49D4" w14:textId="77777777" w:rsidR="002E5615" w:rsidRPr="00933759" w:rsidRDefault="002E5615" w:rsidP="002E5615">
      <w:pPr>
        <w:pStyle w:val="ListParagraph"/>
        <w:numPr>
          <w:ilvl w:val="0"/>
          <w:numId w:val="1"/>
        </w:numPr>
        <w:rPr>
          <w:rFonts w:ascii="Century Gothic" w:hAnsi="Century Gothic"/>
        </w:rPr>
      </w:pPr>
      <w:r w:rsidRPr="00933759">
        <w:rPr>
          <w:rFonts w:ascii="Century Gothic" w:hAnsi="Century Gothic"/>
        </w:rPr>
        <w:t xml:space="preserve">To conduct club </w:t>
      </w:r>
      <w:proofErr w:type="gramStart"/>
      <w:r w:rsidRPr="00933759">
        <w:rPr>
          <w:rFonts w:ascii="Century Gothic" w:hAnsi="Century Gothic"/>
        </w:rPr>
        <w:t>related  business</w:t>
      </w:r>
      <w:proofErr w:type="gramEnd"/>
      <w:r w:rsidRPr="00933759">
        <w:rPr>
          <w:rFonts w:ascii="Century Gothic" w:hAnsi="Century Gothic"/>
        </w:rPr>
        <w:t xml:space="preserve"> and manage Club, County and Regional affiliation informing our members about our club events and activities.</w:t>
      </w:r>
    </w:p>
    <w:p w14:paraId="42B64AE4" w14:textId="77777777" w:rsidR="002E5615" w:rsidRPr="00933759" w:rsidRDefault="002E5615" w:rsidP="002E5615">
      <w:pPr>
        <w:pStyle w:val="ListParagraph"/>
        <w:numPr>
          <w:ilvl w:val="0"/>
          <w:numId w:val="1"/>
        </w:numPr>
        <w:rPr>
          <w:rFonts w:ascii="Century Gothic" w:hAnsi="Century Gothic"/>
        </w:rPr>
      </w:pPr>
      <w:r w:rsidRPr="00933759">
        <w:rPr>
          <w:rFonts w:ascii="Century Gothic" w:hAnsi="Century Gothic"/>
        </w:rPr>
        <w:t>To support learning and development of those involved in gymnastics in our Club; and</w:t>
      </w:r>
    </w:p>
    <w:p w14:paraId="2401E3DC" w14:textId="3FD9E333" w:rsidR="00A9317F" w:rsidRPr="00933759" w:rsidRDefault="002E5615" w:rsidP="002E5615">
      <w:pPr>
        <w:pStyle w:val="ListParagraph"/>
        <w:numPr>
          <w:ilvl w:val="0"/>
          <w:numId w:val="1"/>
        </w:numPr>
        <w:rPr>
          <w:rFonts w:ascii="Century Gothic" w:hAnsi="Century Gothic"/>
        </w:rPr>
      </w:pPr>
      <w:r w:rsidRPr="00933759">
        <w:rPr>
          <w:rFonts w:ascii="Century Gothic" w:hAnsi="Century Gothic"/>
        </w:rPr>
        <w:t>To comply with applicable laws and protect legitimate club interests and legal rights. This includes, but is not limited to the use of your information relating to legal claims and regulatory and compliance activity</w:t>
      </w:r>
    </w:p>
    <w:p w14:paraId="778F4084" w14:textId="77777777" w:rsidR="00A9317F" w:rsidRPr="00933759" w:rsidRDefault="00A9317F" w:rsidP="00AC17EB">
      <w:pPr>
        <w:jc w:val="center"/>
        <w:rPr>
          <w:rFonts w:ascii="Century Gothic" w:hAnsi="Century Gothic"/>
          <w:b/>
          <w:sz w:val="28"/>
          <w:szCs w:val="28"/>
        </w:rPr>
      </w:pPr>
      <w:r w:rsidRPr="00933759">
        <w:rPr>
          <w:rFonts w:ascii="Century Gothic" w:hAnsi="Century Gothic"/>
          <w:b/>
          <w:sz w:val="28"/>
          <w:szCs w:val="28"/>
        </w:rPr>
        <w:t>Regional Affiliation &amp; Competitions</w:t>
      </w:r>
    </w:p>
    <w:p w14:paraId="4DAB00BD" w14:textId="77777777" w:rsidR="00A9317F" w:rsidRPr="00933759" w:rsidRDefault="00A9317F" w:rsidP="00A9317F">
      <w:pPr>
        <w:spacing w:after="0"/>
        <w:rPr>
          <w:rFonts w:ascii="Century Gothic" w:hAnsi="Century Gothic"/>
        </w:rPr>
      </w:pPr>
      <w:r w:rsidRPr="00933759">
        <w:rPr>
          <w:rFonts w:ascii="Century Gothic" w:hAnsi="Century Gothic"/>
        </w:rPr>
        <w:t xml:space="preserve">Gymnastics clubs who are registered to the Region can enter their gymnasts into our regional competitions. To enter a gymnast into a competition, we need their name, DOB and gender.  This can be submitted by post or email to the competition organiser or submitted via the British Gymnastics online competition entry system, which will automatically verify that the gymnast and coaches hold British Gymnastics membership and meet the required entry criteria. The results of our competitions are also published. Any publication of images of children will be done in accordance with the British Gymnastics Safeguarding Policy and guidance on use of images. </w:t>
      </w:r>
    </w:p>
    <w:p w14:paraId="34482502" w14:textId="77777777" w:rsidR="00A9317F" w:rsidRPr="00933759" w:rsidRDefault="00A9317F" w:rsidP="00A9317F">
      <w:pPr>
        <w:spacing w:after="0"/>
        <w:rPr>
          <w:rFonts w:ascii="Century Gothic" w:hAnsi="Century Gothic"/>
        </w:rPr>
      </w:pPr>
    </w:p>
    <w:p w14:paraId="4EC0891B" w14:textId="77777777" w:rsidR="00A9317F" w:rsidRPr="00933759" w:rsidRDefault="00A9317F" w:rsidP="00A9317F">
      <w:pPr>
        <w:spacing w:after="0"/>
        <w:rPr>
          <w:rFonts w:ascii="Century Gothic" w:hAnsi="Century Gothic"/>
        </w:rPr>
      </w:pPr>
      <w:r w:rsidRPr="00933759">
        <w:rPr>
          <w:rFonts w:ascii="Century Gothic" w:hAnsi="Century Gothic"/>
        </w:rPr>
        <w:t xml:space="preserve">It is the club’s responsibility to ensure that the gymnast and where relevant the person with parental responsibility has agreed for you to enter them/their child into the event and understand how their personal information will be used. </w:t>
      </w:r>
    </w:p>
    <w:p w14:paraId="573B90B5" w14:textId="77777777" w:rsidR="00933759" w:rsidRDefault="00933759" w:rsidP="00AC17EB">
      <w:pPr>
        <w:jc w:val="center"/>
        <w:rPr>
          <w:rFonts w:ascii="Century Gothic" w:hAnsi="Century Gothic"/>
          <w:b/>
          <w:sz w:val="28"/>
          <w:szCs w:val="28"/>
        </w:rPr>
      </w:pPr>
    </w:p>
    <w:p w14:paraId="51CF5A11" w14:textId="77777777" w:rsidR="00933759" w:rsidRDefault="00933759" w:rsidP="00AC17EB">
      <w:pPr>
        <w:jc w:val="center"/>
        <w:rPr>
          <w:rFonts w:ascii="Century Gothic" w:hAnsi="Century Gothic"/>
          <w:b/>
          <w:sz w:val="28"/>
          <w:szCs w:val="28"/>
        </w:rPr>
      </w:pPr>
    </w:p>
    <w:p w14:paraId="4B58A04F" w14:textId="232B5E5A" w:rsidR="00A9317F" w:rsidRPr="00933759" w:rsidRDefault="00A9317F" w:rsidP="00AC17EB">
      <w:pPr>
        <w:jc w:val="center"/>
        <w:rPr>
          <w:rFonts w:ascii="Century Gothic" w:hAnsi="Century Gothic"/>
          <w:b/>
          <w:sz w:val="28"/>
          <w:szCs w:val="28"/>
        </w:rPr>
      </w:pPr>
      <w:r w:rsidRPr="00933759">
        <w:rPr>
          <w:rFonts w:ascii="Century Gothic" w:hAnsi="Century Gothic"/>
          <w:b/>
          <w:sz w:val="28"/>
          <w:szCs w:val="28"/>
        </w:rPr>
        <w:lastRenderedPageBreak/>
        <w:t>Club Training sessions/classes and other relevant activities</w:t>
      </w:r>
    </w:p>
    <w:p w14:paraId="220AC5D3" w14:textId="77777777" w:rsidR="00A9317F" w:rsidRPr="00933759" w:rsidRDefault="00A9317F" w:rsidP="00A9317F">
      <w:pPr>
        <w:spacing w:after="0"/>
        <w:rPr>
          <w:rFonts w:ascii="Century Gothic" w:hAnsi="Century Gothic"/>
        </w:rPr>
      </w:pPr>
      <w:r w:rsidRPr="00933759">
        <w:rPr>
          <w:rFonts w:ascii="Century Gothic" w:hAnsi="Century Gothic"/>
        </w:rPr>
        <w:t xml:space="preserve">We recognise our responsibility to ensure individuals with disabilities can access our services and anyone with a relevant medical condition is not harmed through their participation in our activities. We may need to ask participants in some of our activities to provide details of any relevant medical conditions/injuries and disabilities. </w:t>
      </w:r>
    </w:p>
    <w:p w14:paraId="1254024D" w14:textId="77777777" w:rsidR="00A9317F" w:rsidRPr="00933759" w:rsidRDefault="00A9317F" w:rsidP="00A9317F">
      <w:pPr>
        <w:spacing w:after="0"/>
        <w:rPr>
          <w:rFonts w:ascii="Century Gothic" w:hAnsi="Century Gothic"/>
        </w:rPr>
      </w:pPr>
    </w:p>
    <w:p w14:paraId="3BE904DC" w14:textId="77777777" w:rsidR="00A9317F" w:rsidRPr="00933759" w:rsidRDefault="00A9317F" w:rsidP="00A9317F">
      <w:pPr>
        <w:spacing w:after="0"/>
        <w:rPr>
          <w:rFonts w:ascii="Century Gothic" w:hAnsi="Century Gothic"/>
        </w:rPr>
      </w:pPr>
      <w:r w:rsidRPr="00933759">
        <w:rPr>
          <w:rFonts w:ascii="Century Gothic" w:hAnsi="Century Gothic"/>
        </w:rPr>
        <w:t xml:space="preserve">We will use this information for the following purposes: </w:t>
      </w:r>
    </w:p>
    <w:p w14:paraId="756C514C" w14:textId="77777777" w:rsidR="00A9317F" w:rsidRPr="00933759" w:rsidRDefault="00A9317F" w:rsidP="00A9317F">
      <w:pPr>
        <w:pStyle w:val="ListParagraph"/>
        <w:numPr>
          <w:ilvl w:val="0"/>
          <w:numId w:val="2"/>
        </w:numPr>
        <w:spacing w:after="0"/>
        <w:rPr>
          <w:rFonts w:ascii="Century Gothic" w:hAnsi="Century Gothic"/>
        </w:rPr>
      </w:pPr>
      <w:r w:rsidRPr="00933759">
        <w:rPr>
          <w:rFonts w:ascii="Century Gothic" w:hAnsi="Century Gothic"/>
        </w:rPr>
        <w:t xml:space="preserve">To undertake risk assessments and make any appropriate adaptations e.g. to training programmes and to ensure your safety whilst taking part in any activities; and </w:t>
      </w:r>
    </w:p>
    <w:p w14:paraId="5777C798" w14:textId="77777777" w:rsidR="00A9317F" w:rsidRPr="00933759" w:rsidRDefault="00A9317F" w:rsidP="00A9317F">
      <w:pPr>
        <w:pStyle w:val="ListParagraph"/>
        <w:numPr>
          <w:ilvl w:val="0"/>
          <w:numId w:val="2"/>
        </w:numPr>
        <w:spacing w:after="0"/>
        <w:rPr>
          <w:rFonts w:ascii="Century Gothic" w:hAnsi="Century Gothic"/>
        </w:rPr>
      </w:pPr>
      <w:r w:rsidRPr="00933759">
        <w:rPr>
          <w:rFonts w:ascii="Century Gothic" w:hAnsi="Century Gothic"/>
        </w:rPr>
        <w:t>To make reasonable adjustments to support people with disabilities to access the services we provide.</w:t>
      </w:r>
    </w:p>
    <w:p w14:paraId="2930FD25" w14:textId="77777777" w:rsidR="00A9317F" w:rsidRPr="00933759" w:rsidRDefault="00A9317F" w:rsidP="00A9317F">
      <w:pPr>
        <w:spacing w:after="0"/>
        <w:rPr>
          <w:rFonts w:ascii="Century Gothic" w:hAnsi="Century Gothic"/>
          <w:b/>
        </w:rPr>
      </w:pPr>
    </w:p>
    <w:p w14:paraId="576C2FA2" w14:textId="77777777" w:rsidR="00A9317F" w:rsidRPr="00933759" w:rsidRDefault="00A9317F" w:rsidP="00A9317F">
      <w:pPr>
        <w:spacing w:after="0"/>
        <w:rPr>
          <w:rFonts w:ascii="Century Gothic" w:hAnsi="Century Gothic"/>
        </w:rPr>
      </w:pPr>
      <w:r w:rsidRPr="00933759">
        <w:rPr>
          <w:rFonts w:ascii="Century Gothic" w:hAnsi="Century Gothic"/>
        </w:rPr>
        <w:t xml:space="preserve">We will only hold this information whilst you continue to participate in the activity unless we are required to retain this information in connection with a legal claim. </w:t>
      </w:r>
    </w:p>
    <w:p w14:paraId="10E1FE21" w14:textId="77777777" w:rsidR="00AC17EB" w:rsidRPr="00933759" w:rsidRDefault="00AC17EB" w:rsidP="00A9317F">
      <w:pPr>
        <w:rPr>
          <w:rFonts w:ascii="Century Gothic" w:hAnsi="Century Gothic"/>
          <w:b/>
          <w:sz w:val="28"/>
          <w:szCs w:val="28"/>
        </w:rPr>
      </w:pPr>
    </w:p>
    <w:p w14:paraId="48DEE013" w14:textId="77777777" w:rsidR="00A9317F" w:rsidRPr="00933759" w:rsidRDefault="00A9317F" w:rsidP="00AC17EB">
      <w:pPr>
        <w:jc w:val="center"/>
        <w:rPr>
          <w:rFonts w:ascii="Century Gothic" w:hAnsi="Century Gothic"/>
          <w:b/>
          <w:sz w:val="28"/>
          <w:szCs w:val="28"/>
        </w:rPr>
      </w:pPr>
      <w:r w:rsidRPr="00933759">
        <w:rPr>
          <w:rFonts w:ascii="Century Gothic" w:hAnsi="Century Gothic"/>
          <w:b/>
          <w:sz w:val="28"/>
          <w:szCs w:val="28"/>
        </w:rPr>
        <w:t>Filming and taking photos at regional events</w:t>
      </w:r>
    </w:p>
    <w:p w14:paraId="29471990" w14:textId="77777777" w:rsidR="00A9317F" w:rsidRPr="00933759" w:rsidRDefault="00A9317F" w:rsidP="00A9317F">
      <w:pPr>
        <w:spacing w:after="0"/>
        <w:rPr>
          <w:rFonts w:ascii="Century Gothic" w:hAnsi="Century Gothic"/>
        </w:rPr>
      </w:pPr>
      <w:r w:rsidRPr="00933759">
        <w:rPr>
          <w:rFonts w:ascii="Century Gothic" w:hAnsi="Century Gothic"/>
        </w:rPr>
        <w:t>At our large-scale Club competitions and events</w:t>
      </w:r>
      <w:bookmarkStart w:id="0" w:name="_Hlk509943155"/>
      <w:r w:rsidRPr="00933759">
        <w:rPr>
          <w:rFonts w:ascii="Century Gothic" w:hAnsi="Century Gothic"/>
        </w:rPr>
        <w:t xml:space="preserve"> those involving 50 or more participants, </w:t>
      </w:r>
      <w:bookmarkEnd w:id="0"/>
      <w:r w:rsidRPr="00933759">
        <w:rPr>
          <w:rFonts w:ascii="Century Gothic" w:hAnsi="Century Gothic"/>
        </w:rPr>
        <w:t>we may film or take photos at the event as part of our legitimate interest to promote the Club’s activities. We may publish this footage on our website, social media account and in our communications. Any film and photos of children will be published in line with our safeguarding policy. On occasion, we may also film gymnasts for coaching development purposes.</w:t>
      </w:r>
    </w:p>
    <w:p w14:paraId="27AC68EE" w14:textId="77777777" w:rsidR="00A9317F" w:rsidRPr="00933759" w:rsidRDefault="00A9317F" w:rsidP="00A9317F">
      <w:pPr>
        <w:spacing w:after="0"/>
        <w:rPr>
          <w:rFonts w:ascii="Century Gothic" w:hAnsi="Century Gothic"/>
        </w:rPr>
      </w:pPr>
    </w:p>
    <w:p w14:paraId="1C422E1B" w14:textId="1ABF20EF" w:rsidR="00A9317F" w:rsidRPr="00933759" w:rsidRDefault="00B364D2" w:rsidP="00A9317F">
      <w:pPr>
        <w:spacing w:after="0"/>
        <w:rPr>
          <w:rFonts w:ascii="Century Gothic" w:hAnsi="Century Gothic"/>
        </w:rPr>
      </w:pPr>
      <w:r w:rsidRPr="00933759">
        <w:rPr>
          <w:rFonts w:ascii="Century Gothic" w:hAnsi="Century Gothic"/>
        </w:rPr>
        <w:t xml:space="preserve">Members </w:t>
      </w:r>
      <w:r w:rsidR="00A9317F" w:rsidRPr="00933759">
        <w:rPr>
          <w:rFonts w:ascii="Century Gothic" w:hAnsi="Century Gothic"/>
        </w:rPr>
        <w:t>have the right to object to any processing we undertake based on legitimate interests. Please let us know if you do not wish to be filmed or photographed or do not want your image to be published.</w:t>
      </w:r>
    </w:p>
    <w:p w14:paraId="31EF8BC4" w14:textId="77777777" w:rsidR="00A9317F" w:rsidRPr="00933759" w:rsidRDefault="00A9317F" w:rsidP="00A9317F">
      <w:pPr>
        <w:spacing w:after="0"/>
        <w:rPr>
          <w:rFonts w:ascii="Century Gothic" w:hAnsi="Century Gothic"/>
        </w:rPr>
      </w:pPr>
    </w:p>
    <w:p w14:paraId="4DD19C65" w14:textId="77777777" w:rsidR="00A9317F" w:rsidRPr="00933759" w:rsidRDefault="00A9317F" w:rsidP="00A9317F">
      <w:pPr>
        <w:spacing w:after="0"/>
        <w:rPr>
          <w:rFonts w:ascii="Century Gothic" w:hAnsi="Century Gothic"/>
        </w:rPr>
      </w:pPr>
      <w:r w:rsidRPr="00933759">
        <w:rPr>
          <w:rFonts w:ascii="Century Gothic" w:hAnsi="Century Gothic"/>
        </w:rPr>
        <w:t>We will delete any images over 2 years old unless we consider them to be of public interest and should consequently be archived for historical purposes. Where images have been published on social media, these platform providers may continue to process your data after our retention period has lapsed.</w:t>
      </w:r>
    </w:p>
    <w:p w14:paraId="7D699F63" w14:textId="77777777" w:rsidR="00A9317F" w:rsidRPr="00933759" w:rsidRDefault="00A9317F" w:rsidP="00A9317F">
      <w:pPr>
        <w:spacing w:after="0"/>
        <w:rPr>
          <w:rFonts w:ascii="Century Gothic" w:hAnsi="Century Gothic"/>
        </w:rPr>
      </w:pPr>
    </w:p>
    <w:p w14:paraId="58148ADB" w14:textId="77777777" w:rsidR="00A9317F" w:rsidRPr="00933759" w:rsidRDefault="00A9317F" w:rsidP="00A9317F">
      <w:pPr>
        <w:spacing w:after="0"/>
        <w:rPr>
          <w:rFonts w:ascii="Century Gothic" w:hAnsi="Century Gothic"/>
        </w:rPr>
      </w:pPr>
      <w:r w:rsidRPr="00933759">
        <w:rPr>
          <w:rFonts w:ascii="Century Gothic" w:hAnsi="Century Gothic"/>
        </w:rPr>
        <w:t>Videos taken at training sessions for individual coaching purposes will be retained only for as long as they are required for that purpose. In most cases these videos will be deleted within six months.</w:t>
      </w:r>
    </w:p>
    <w:p w14:paraId="271FD0FF" w14:textId="77777777" w:rsidR="00A9317F" w:rsidRPr="00933759" w:rsidRDefault="00A9317F" w:rsidP="00A9317F">
      <w:pPr>
        <w:spacing w:after="0"/>
        <w:rPr>
          <w:rFonts w:ascii="Century Gothic" w:hAnsi="Century Gothic"/>
        </w:rPr>
      </w:pPr>
    </w:p>
    <w:p w14:paraId="0AA18D86" w14:textId="77777777" w:rsidR="00A9317F" w:rsidRPr="00933759" w:rsidRDefault="00A9317F" w:rsidP="00A9317F">
      <w:pPr>
        <w:spacing w:after="0"/>
        <w:rPr>
          <w:rFonts w:ascii="Century Gothic" w:hAnsi="Century Gothic"/>
        </w:rPr>
      </w:pPr>
      <w:r w:rsidRPr="00933759">
        <w:rPr>
          <w:rFonts w:ascii="Century Gothic" w:hAnsi="Century Gothic"/>
        </w:rPr>
        <w:t>If we wish to film or take photos at small club events such as learning events or training or for any other purpose e.g. publication, we will ask for your consent.</w:t>
      </w:r>
    </w:p>
    <w:p w14:paraId="72BEFAB5" w14:textId="77777777" w:rsidR="00AC17EB" w:rsidRPr="00933759" w:rsidRDefault="00AC17EB" w:rsidP="00A9317F">
      <w:pPr>
        <w:spacing w:after="0"/>
        <w:rPr>
          <w:rFonts w:ascii="Century Gothic" w:hAnsi="Century Gothic"/>
        </w:rPr>
      </w:pPr>
    </w:p>
    <w:p w14:paraId="23A4F854" w14:textId="315F33BD" w:rsidR="00B364D2" w:rsidRDefault="00B364D2" w:rsidP="00A9317F">
      <w:pPr>
        <w:spacing w:after="0"/>
        <w:rPr>
          <w:rFonts w:ascii="Century Gothic" w:hAnsi="Century Gothic"/>
        </w:rPr>
      </w:pPr>
    </w:p>
    <w:p w14:paraId="2C509501" w14:textId="2A711BCF" w:rsidR="00933759" w:rsidRDefault="00933759" w:rsidP="00A9317F">
      <w:pPr>
        <w:spacing w:after="0"/>
        <w:rPr>
          <w:rFonts w:ascii="Century Gothic" w:hAnsi="Century Gothic"/>
        </w:rPr>
      </w:pPr>
    </w:p>
    <w:p w14:paraId="5044A2E0" w14:textId="77777777" w:rsidR="00933759" w:rsidRPr="00933759" w:rsidRDefault="00933759" w:rsidP="00A9317F">
      <w:pPr>
        <w:spacing w:after="0"/>
        <w:rPr>
          <w:rFonts w:ascii="Century Gothic" w:hAnsi="Century Gothic"/>
        </w:rPr>
      </w:pPr>
    </w:p>
    <w:p w14:paraId="0AD76AB0" w14:textId="77777777" w:rsidR="00B364D2" w:rsidRPr="00933759" w:rsidRDefault="00B364D2" w:rsidP="00AC17EB">
      <w:pPr>
        <w:spacing w:after="0"/>
        <w:jc w:val="center"/>
        <w:rPr>
          <w:rFonts w:ascii="Century Gothic" w:hAnsi="Century Gothic"/>
          <w:b/>
          <w:sz w:val="28"/>
          <w:szCs w:val="28"/>
        </w:rPr>
      </w:pPr>
      <w:r w:rsidRPr="00933759">
        <w:rPr>
          <w:rFonts w:ascii="Century Gothic" w:hAnsi="Century Gothic"/>
          <w:b/>
          <w:sz w:val="28"/>
          <w:szCs w:val="28"/>
        </w:rPr>
        <w:lastRenderedPageBreak/>
        <w:t>Marketing o</w:t>
      </w:r>
      <w:r w:rsidR="00AC17EB" w:rsidRPr="00933759">
        <w:rPr>
          <w:rFonts w:ascii="Century Gothic" w:hAnsi="Century Gothic"/>
          <w:b/>
          <w:sz w:val="28"/>
          <w:szCs w:val="28"/>
        </w:rPr>
        <w:t>r signing up to our newsletter</w:t>
      </w:r>
    </w:p>
    <w:p w14:paraId="05248FF3" w14:textId="77777777" w:rsidR="00B364D2" w:rsidRPr="00933759" w:rsidRDefault="00B364D2" w:rsidP="00B364D2">
      <w:pPr>
        <w:spacing w:after="0"/>
        <w:rPr>
          <w:rFonts w:ascii="Century Gothic" w:hAnsi="Century Gothic"/>
          <w:b/>
        </w:rPr>
      </w:pPr>
    </w:p>
    <w:p w14:paraId="66B2FE9E" w14:textId="77777777" w:rsidR="00B364D2" w:rsidRPr="00933759" w:rsidRDefault="00B364D2" w:rsidP="00B364D2">
      <w:pPr>
        <w:rPr>
          <w:rFonts w:ascii="Century Gothic" w:hAnsi="Century Gothic"/>
        </w:rPr>
      </w:pPr>
      <w:r w:rsidRPr="00933759">
        <w:rPr>
          <w:rFonts w:ascii="Century Gothic" w:hAnsi="Century Gothic"/>
        </w:rPr>
        <w:t xml:space="preserve">With your consent, we may send you our newsletter by and any other information about Club activities that we think will be of interest to club members.  </w:t>
      </w:r>
      <w:bookmarkStart w:id="1" w:name="_Hlk511978156"/>
      <w:r w:rsidRPr="00933759">
        <w:rPr>
          <w:rFonts w:ascii="Century Gothic" w:hAnsi="Century Gothic"/>
        </w:rPr>
        <w:t xml:space="preserve">Members can ask us to stop sending this information at any point by </w:t>
      </w:r>
      <w:proofErr w:type="gramStart"/>
      <w:r w:rsidRPr="00933759">
        <w:rPr>
          <w:rFonts w:ascii="Century Gothic" w:hAnsi="Century Gothic"/>
        </w:rPr>
        <w:t>responding  or</w:t>
      </w:r>
      <w:proofErr w:type="gramEnd"/>
      <w:r w:rsidRPr="00933759">
        <w:rPr>
          <w:rFonts w:ascii="Century Gothic" w:hAnsi="Century Gothic"/>
        </w:rPr>
        <w:t xml:space="preserve"> by following the instructions in the relevant communication.</w:t>
      </w:r>
      <w:bookmarkEnd w:id="1"/>
    </w:p>
    <w:p w14:paraId="7BDEED14" w14:textId="77777777" w:rsidR="00B364D2" w:rsidRPr="00933759" w:rsidRDefault="00B364D2" w:rsidP="00AC17EB">
      <w:pPr>
        <w:jc w:val="center"/>
        <w:rPr>
          <w:rFonts w:ascii="Century Gothic" w:hAnsi="Century Gothic"/>
          <w:b/>
          <w:sz w:val="28"/>
          <w:szCs w:val="28"/>
        </w:rPr>
      </w:pPr>
      <w:r w:rsidRPr="00933759">
        <w:rPr>
          <w:rFonts w:ascii="Century Gothic" w:hAnsi="Century Gothic"/>
          <w:b/>
          <w:sz w:val="28"/>
          <w:szCs w:val="28"/>
        </w:rPr>
        <w:t>Sharing your information</w:t>
      </w:r>
    </w:p>
    <w:p w14:paraId="323A17DF" w14:textId="77777777" w:rsidR="00B364D2" w:rsidRPr="00933759" w:rsidRDefault="00B364D2" w:rsidP="00B364D2">
      <w:pPr>
        <w:rPr>
          <w:rFonts w:ascii="Century Gothic" w:hAnsi="Century Gothic"/>
        </w:rPr>
      </w:pPr>
      <w:r w:rsidRPr="00933759">
        <w:rPr>
          <w:rFonts w:ascii="Century Gothic" w:hAnsi="Century Gothic"/>
        </w:rPr>
        <w:t>We have a legitimate interest in sharing personal information with British Gymnastics to ensure the sport is safe and well-governed and where relevant to access support and advice.</w:t>
      </w:r>
    </w:p>
    <w:p w14:paraId="50D9EBD6" w14:textId="74293A92" w:rsidR="00B364D2" w:rsidRPr="00933759" w:rsidRDefault="00B364D2" w:rsidP="00B364D2">
      <w:pPr>
        <w:rPr>
          <w:rFonts w:ascii="Century Gothic" w:hAnsi="Century Gothic"/>
        </w:rPr>
      </w:pPr>
      <w:r w:rsidRPr="00933759">
        <w:rPr>
          <w:rFonts w:ascii="Century Gothic" w:hAnsi="Century Gothic"/>
        </w:rPr>
        <w:t xml:space="preserve">We will not otherwise share our members’ information with any other organisations unless we </w:t>
      </w:r>
      <w:proofErr w:type="gramStart"/>
      <w:r w:rsidRPr="00933759">
        <w:rPr>
          <w:rFonts w:ascii="Century Gothic" w:hAnsi="Century Gothic"/>
        </w:rPr>
        <w:t>have  consent</w:t>
      </w:r>
      <w:proofErr w:type="gramEnd"/>
      <w:r w:rsidRPr="00933759">
        <w:rPr>
          <w:rFonts w:ascii="Century Gothic" w:hAnsi="Century Gothic"/>
        </w:rPr>
        <w:t xml:space="preserve"> to do or to comply with a legal obligation or in exceptional/emergency circumstances where we believe that the sharing of information about our members is vital to protect the data subject or another person including to safeguarding and child or another individual who is at risk. Any information that is shared will be strictly limited to what is required to ensure those at risk are protected from harm and will be carried out in accordance with the law and relevant government guidance.</w:t>
      </w:r>
    </w:p>
    <w:p w14:paraId="53395E5D" w14:textId="77777777" w:rsidR="00B364D2" w:rsidRPr="00933759" w:rsidRDefault="00B364D2" w:rsidP="00AC17EB">
      <w:pPr>
        <w:jc w:val="center"/>
        <w:rPr>
          <w:rFonts w:ascii="Century Gothic" w:hAnsi="Century Gothic"/>
          <w:b/>
          <w:sz w:val="28"/>
          <w:szCs w:val="28"/>
        </w:rPr>
      </w:pPr>
      <w:r w:rsidRPr="00933759">
        <w:rPr>
          <w:rFonts w:ascii="Century Gothic" w:hAnsi="Century Gothic"/>
          <w:b/>
          <w:sz w:val="28"/>
          <w:szCs w:val="28"/>
        </w:rPr>
        <w:t>Reasons we collect and use your personal information</w:t>
      </w:r>
    </w:p>
    <w:p w14:paraId="5AE5E5A8" w14:textId="77777777" w:rsidR="00B364D2" w:rsidRPr="00933759" w:rsidRDefault="00B364D2" w:rsidP="00B364D2">
      <w:pPr>
        <w:rPr>
          <w:rFonts w:ascii="Century Gothic" w:hAnsi="Century Gothic"/>
        </w:rPr>
      </w:pPr>
      <w:r w:rsidRPr="00933759">
        <w:rPr>
          <w:rFonts w:ascii="Century Gothic" w:hAnsi="Century Gothic"/>
        </w:rPr>
        <w:t>The legal reasons we rely on to process information about you or your child are as follows:</w:t>
      </w:r>
    </w:p>
    <w:p w14:paraId="40A84FFF" w14:textId="77777777" w:rsidR="00B364D2" w:rsidRPr="00933759" w:rsidRDefault="00B364D2" w:rsidP="00B364D2">
      <w:pPr>
        <w:pStyle w:val="ListParagraph"/>
        <w:numPr>
          <w:ilvl w:val="0"/>
          <w:numId w:val="3"/>
        </w:numPr>
        <w:rPr>
          <w:rFonts w:ascii="Century Gothic" w:hAnsi="Century Gothic"/>
        </w:rPr>
      </w:pPr>
      <w:r w:rsidRPr="00933759">
        <w:rPr>
          <w:rFonts w:ascii="Century Gothic" w:hAnsi="Century Gothic"/>
          <w:b/>
        </w:rPr>
        <w:t>Performance of a contract</w:t>
      </w:r>
      <w:r w:rsidRPr="00933759">
        <w:rPr>
          <w:rFonts w:ascii="Century Gothic" w:hAnsi="Century Gothic"/>
        </w:rPr>
        <w:t xml:space="preserve"> – where you sign up to a service we provide, we will need to use your personal information to provide that service.</w:t>
      </w:r>
    </w:p>
    <w:p w14:paraId="1411CE0B" w14:textId="77777777" w:rsidR="00B364D2" w:rsidRPr="00933759" w:rsidRDefault="00B364D2" w:rsidP="00B364D2">
      <w:pPr>
        <w:pStyle w:val="ListParagraph"/>
        <w:numPr>
          <w:ilvl w:val="0"/>
          <w:numId w:val="3"/>
        </w:numPr>
        <w:rPr>
          <w:rFonts w:ascii="Century Gothic" w:hAnsi="Century Gothic"/>
        </w:rPr>
      </w:pPr>
      <w:r w:rsidRPr="00933759">
        <w:rPr>
          <w:rFonts w:ascii="Century Gothic" w:hAnsi="Century Gothic"/>
        </w:rPr>
        <w:t>L</w:t>
      </w:r>
      <w:r w:rsidRPr="00933759">
        <w:rPr>
          <w:rFonts w:ascii="Century Gothic" w:hAnsi="Century Gothic"/>
          <w:b/>
        </w:rPr>
        <w:t>egal obligations</w:t>
      </w:r>
      <w:r w:rsidRPr="00933759">
        <w:rPr>
          <w:rFonts w:ascii="Century Gothic" w:hAnsi="Century Gothic"/>
        </w:rPr>
        <w:t xml:space="preserve"> – we need to process your information to comply with legal obligations. This includes maintaining account and asking you to provide information about any disabilities or medical information so that we can support access to our services and keep people safe.  </w:t>
      </w:r>
    </w:p>
    <w:p w14:paraId="0A1A3EC3" w14:textId="77777777" w:rsidR="00B364D2" w:rsidRPr="00933759" w:rsidRDefault="00B364D2" w:rsidP="00B364D2">
      <w:pPr>
        <w:pStyle w:val="ListParagraph"/>
        <w:numPr>
          <w:ilvl w:val="0"/>
          <w:numId w:val="3"/>
        </w:numPr>
        <w:rPr>
          <w:rFonts w:ascii="Century Gothic" w:hAnsi="Century Gothic"/>
        </w:rPr>
      </w:pPr>
      <w:r w:rsidRPr="00933759">
        <w:rPr>
          <w:rFonts w:ascii="Century Gothic" w:hAnsi="Century Gothic"/>
          <w:b/>
        </w:rPr>
        <w:t>Consent</w:t>
      </w:r>
      <w:r w:rsidRPr="00933759">
        <w:rPr>
          <w:rFonts w:ascii="Century Gothic" w:hAnsi="Century Gothic"/>
        </w:rPr>
        <w:t xml:space="preserve"> – To send our e-newsletter and to take and publish photographs at small regional events.</w:t>
      </w:r>
    </w:p>
    <w:p w14:paraId="2BE66C3F" w14:textId="77777777" w:rsidR="00B364D2" w:rsidRPr="00933759" w:rsidRDefault="00B364D2" w:rsidP="00B364D2">
      <w:pPr>
        <w:rPr>
          <w:rFonts w:ascii="Century Gothic" w:hAnsi="Century Gothic"/>
        </w:rPr>
      </w:pPr>
      <w:r w:rsidRPr="00933759">
        <w:rPr>
          <w:rFonts w:ascii="Century Gothic" w:hAnsi="Century Gothic"/>
        </w:rPr>
        <w:t>We also process personal information for the following</w:t>
      </w:r>
      <w:r w:rsidRPr="00933759">
        <w:rPr>
          <w:rFonts w:ascii="Century Gothic" w:hAnsi="Century Gothic"/>
          <w:b/>
        </w:rPr>
        <w:t xml:space="preserve"> Legitimate interests</w:t>
      </w:r>
      <w:r w:rsidRPr="00933759">
        <w:rPr>
          <w:rFonts w:ascii="Century Gothic" w:hAnsi="Century Gothic"/>
        </w:rPr>
        <w:t>:</w:t>
      </w:r>
    </w:p>
    <w:p w14:paraId="41D38993"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To respond to any general queries and complaints;</w:t>
      </w:r>
    </w:p>
    <w:p w14:paraId="6B519A53"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To conduct committee and other Regional business;</w:t>
      </w:r>
    </w:p>
    <w:p w14:paraId="349A5EC2"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 xml:space="preserve">To support our squad gymnasts by monitoring performance and individual needs; </w:t>
      </w:r>
    </w:p>
    <w:p w14:paraId="21321504"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 xml:space="preserve">To provide information to British Gymnastics for regulatory and operations purposes and to enable the Region to participate in relevant British Gymnastics activities;  </w:t>
      </w:r>
    </w:p>
    <w:p w14:paraId="195CFA72"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To hold emergency contact information for relevant individuals;</w:t>
      </w:r>
    </w:p>
    <w:p w14:paraId="1F009F8A"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 xml:space="preserve">To promote our activities by publishing information, photographs from our large events , news and competition results on our website, newsletter and through social media; and </w:t>
      </w:r>
    </w:p>
    <w:p w14:paraId="75F5267B" w14:textId="77777777" w:rsidR="00B364D2" w:rsidRPr="00933759" w:rsidRDefault="00B364D2" w:rsidP="00B364D2">
      <w:pPr>
        <w:pStyle w:val="ListParagraph"/>
        <w:numPr>
          <w:ilvl w:val="0"/>
          <w:numId w:val="4"/>
        </w:numPr>
        <w:rPr>
          <w:rFonts w:ascii="Century Gothic" w:hAnsi="Century Gothic"/>
        </w:rPr>
      </w:pPr>
      <w:r w:rsidRPr="00933759">
        <w:rPr>
          <w:rFonts w:ascii="Century Gothic" w:hAnsi="Century Gothic"/>
        </w:rPr>
        <w:t>To respond to misconduct and safeguarding concerns.</w:t>
      </w:r>
    </w:p>
    <w:p w14:paraId="58D2231C" w14:textId="77777777" w:rsidR="00B364D2" w:rsidRPr="00933759" w:rsidRDefault="00B364D2" w:rsidP="00B364D2">
      <w:pPr>
        <w:spacing w:after="0"/>
        <w:rPr>
          <w:rFonts w:ascii="Century Gothic" w:hAnsi="Century Gothic"/>
        </w:rPr>
      </w:pPr>
    </w:p>
    <w:p w14:paraId="1099CEB4" w14:textId="6CB8F304" w:rsidR="00C5777B" w:rsidRDefault="00B364D2" w:rsidP="00C5777B">
      <w:pPr>
        <w:spacing w:after="0"/>
        <w:rPr>
          <w:rFonts w:ascii="Century Gothic" w:hAnsi="Century Gothic"/>
        </w:rPr>
      </w:pPr>
      <w:r w:rsidRPr="00933759">
        <w:rPr>
          <w:rFonts w:ascii="Century Gothic" w:hAnsi="Century Gothic"/>
        </w:rPr>
        <w:t>If the information we are processing is a special category of data (e.g. health/medical data), in addition to the legal bases identified above, we require a separate condition for processing this type of data. We would usually rely on your explicit consent but may also process this type of information include where the processing is required to establish, exercise or defend a legal claim, to comply with employment law or where there is a substantial public interest.</w:t>
      </w:r>
    </w:p>
    <w:p w14:paraId="0E4FC396" w14:textId="77777777" w:rsidR="00933759" w:rsidRPr="00933759" w:rsidRDefault="00933759" w:rsidP="00C5777B">
      <w:pPr>
        <w:spacing w:after="0"/>
        <w:rPr>
          <w:rFonts w:ascii="Century Gothic" w:hAnsi="Century Gothic"/>
        </w:rPr>
      </w:pPr>
    </w:p>
    <w:p w14:paraId="779B8795" w14:textId="77777777" w:rsidR="00B364D2" w:rsidRPr="00933759" w:rsidRDefault="00B364D2" w:rsidP="00AC17EB">
      <w:pPr>
        <w:jc w:val="center"/>
        <w:rPr>
          <w:rFonts w:ascii="Century Gothic" w:hAnsi="Century Gothic"/>
          <w:b/>
          <w:sz w:val="28"/>
          <w:szCs w:val="28"/>
        </w:rPr>
      </w:pPr>
      <w:r w:rsidRPr="00933759">
        <w:rPr>
          <w:rFonts w:ascii="Century Gothic" w:hAnsi="Century Gothic"/>
          <w:b/>
          <w:sz w:val="28"/>
          <w:szCs w:val="28"/>
        </w:rPr>
        <w:t>Individual rights</w:t>
      </w:r>
    </w:p>
    <w:p w14:paraId="24AD682D" w14:textId="77777777" w:rsidR="00B364D2" w:rsidRPr="00933759" w:rsidRDefault="00B364D2" w:rsidP="00B364D2">
      <w:pPr>
        <w:rPr>
          <w:rFonts w:ascii="Century Gothic" w:hAnsi="Century Gothic"/>
        </w:rPr>
      </w:pPr>
      <w:r w:rsidRPr="00933759">
        <w:rPr>
          <w:rFonts w:ascii="Century Gothic" w:hAnsi="Century Gothic"/>
        </w:rPr>
        <w:t>You have important rights under data protection law. In summary these include:</w:t>
      </w:r>
    </w:p>
    <w:p w14:paraId="2B82425E"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be informed about how your information is processed (set out above).</w:t>
      </w:r>
    </w:p>
    <w:p w14:paraId="3F38D695"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access any personal data held about you.</w:t>
      </w:r>
    </w:p>
    <w:p w14:paraId="028CE215"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have your data rectified if it is inaccurate.</w:t>
      </w:r>
    </w:p>
    <w:p w14:paraId="71C9EBD5"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have your data deleted (except if there is a valid lawful reason to retain it).</w:t>
      </w:r>
    </w:p>
    <w:p w14:paraId="6A695106"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have your information restricted or blocked from processing.</w:t>
      </w:r>
    </w:p>
    <w:p w14:paraId="655653AE"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 xml:space="preserve">To portability </w:t>
      </w:r>
    </w:p>
    <w:p w14:paraId="3BD527C2" w14:textId="77777777" w:rsidR="00B364D2" w:rsidRPr="00933759" w:rsidRDefault="00B364D2" w:rsidP="00B364D2">
      <w:pPr>
        <w:pStyle w:val="ListParagraph"/>
        <w:numPr>
          <w:ilvl w:val="0"/>
          <w:numId w:val="5"/>
        </w:numPr>
        <w:rPr>
          <w:rFonts w:ascii="Century Gothic" w:hAnsi="Century Gothic"/>
        </w:rPr>
      </w:pPr>
      <w:r w:rsidRPr="00933759">
        <w:rPr>
          <w:rFonts w:ascii="Century Gothic" w:hAnsi="Century Gothic"/>
        </w:rPr>
        <w:t>To object to direct marketing and any processing based on legitimate interests.</w:t>
      </w:r>
    </w:p>
    <w:p w14:paraId="20F8AD54" w14:textId="4C637FA1" w:rsidR="00C5777B" w:rsidRPr="00933759" w:rsidRDefault="00B364D2" w:rsidP="00933759">
      <w:pPr>
        <w:pStyle w:val="ListParagraph"/>
        <w:numPr>
          <w:ilvl w:val="0"/>
          <w:numId w:val="5"/>
        </w:numPr>
        <w:rPr>
          <w:rFonts w:ascii="Century Gothic" w:hAnsi="Century Gothic"/>
        </w:rPr>
      </w:pPr>
      <w:r w:rsidRPr="00933759">
        <w:rPr>
          <w:rFonts w:ascii="Century Gothic" w:hAnsi="Century Gothic"/>
        </w:rPr>
        <w:t xml:space="preserve">To object to automated individual decision-making and profiling (we do not undertake these activities) </w:t>
      </w:r>
    </w:p>
    <w:p w14:paraId="7F1E2D2E" w14:textId="77777777" w:rsidR="00B364D2" w:rsidRPr="00933759" w:rsidRDefault="00B364D2" w:rsidP="00AC17EB">
      <w:pPr>
        <w:jc w:val="center"/>
        <w:rPr>
          <w:rFonts w:ascii="Century Gothic" w:hAnsi="Century Gothic"/>
          <w:b/>
          <w:sz w:val="28"/>
          <w:szCs w:val="28"/>
        </w:rPr>
      </w:pPr>
      <w:r w:rsidRPr="00933759">
        <w:rPr>
          <w:rFonts w:ascii="Century Gothic" w:hAnsi="Century Gothic"/>
          <w:b/>
          <w:sz w:val="28"/>
          <w:szCs w:val="28"/>
        </w:rPr>
        <w:t>Keeping your personal information secure</w:t>
      </w:r>
    </w:p>
    <w:p w14:paraId="43B82A5B" w14:textId="77777777" w:rsidR="00B364D2" w:rsidRPr="00933759" w:rsidRDefault="00B364D2" w:rsidP="00B364D2">
      <w:pPr>
        <w:rPr>
          <w:rFonts w:ascii="Century Gothic" w:hAnsi="Century Gothic"/>
        </w:rPr>
      </w:pPr>
      <w:r w:rsidRPr="00933759">
        <w:rPr>
          <w:rFonts w:ascii="Century Gothic" w:hAnsi="Century Gothic"/>
        </w:rPr>
        <w:t>We have appropriate security measures in place to prevent personal information from being accidentally lost, or used or accessed in an unauthorised way. We limit access to your personal information to those who have a genuine reason to need to know it. Those processing your information will do so only in an authorised manner and are subject to a duty of confidentiality.</w:t>
      </w:r>
    </w:p>
    <w:p w14:paraId="5D04B5E1" w14:textId="20241D54" w:rsidR="00C5777B" w:rsidRPr="00933759" w:rsidRDefault="00B364D2" w:rsidP="00933759">
      <w:pPr>
        <w:rPr>
          <w:rFonts w:ascii="Century Gothic" w:hAnsi="Century Gothic"/>
        </w:rPr>
      </w:pPr>
      <w:r w:rsidRPr="00933759">
        <w:rPr>
          <w:rFonts w:ascii="Century Gothic" w:hAnsi="Century Gothic"/>
        </w:rPr>
        <w:t>We also have procedures in place to deal with any suspected data security breach and will notify you and the ICO of any personal data breaches in line with our legal obligations.</w:t>
      </w:r>
    </w:p>
    <w:p w14:paraId="18C25008" w14:textId="77777777" w:rsidR="00B364D2" w:rsidRPr="00933759" w:rsidRDefault="00B364D2" w:rsidP="00AC17EB">
      <w:pPr>
        <w:jc w:val="center"/>
        <w:rPr>
          <w:rFonts w:ascii="Century Gothic" w:hAnsi="Century Gothic"/>
          <w:b/>
          <w:sz w:val="28"/>
          <w:szCs w:val="28"/>
        </w:rPr>
      </w:pPr>
      <w:r w:rsidRPr="00933759">
        <w:rPr>
          <w:rFonts w:ascii="Century Gothic" w:hAnsi="Century Gothic"/>
          <w:b/>
          <w:sz w:val="28"/>
          <w:szCs w:val="28"/>
        </w:rPr>
        <w:t>Changes to the privacy notice</w:t>
      </w:r>
    </w:p>
    <w:p w14:paraId="71850DD5" w14:textId="77777777" w:rsidR="00B364D2" w:rsidRPr="00933759" w:rsidRDefault="00B364D2" w:rsidP="00B364D2">
      <w:pPr>
        <w:rPr>
          <w:rFonts w:ascii="Century Gothic" w:hAnsi="Century Gothic"/>
        </w:rPr>
      </w:pPr>
      <w:r w:rsidRPr="00933759">
        <w:rPr>
          <w:rFonts w:ascii="Century Gothic" w:hAnsi="Century Gothic"/>
        </w:rPr>
        <w:t>We keep our privacy notices under regular review. This p</w:t>
      </w:r>
      <w:r w:rsidR="00AC17EB" w:rsidRPr="00933759">
        <w:rPr>
          <w:rFonts w:ascii="Century Gothic" w:hAnsi="Century Gothic"/>
        </w:rPr>
        <w:t>rivacy notice was published on 24.05.2018 and last updated on 24.05.2018</w:t>
      </w:r>
      <w:r w:rsidRPr="00933759">
        <w:rPr>
          <w:rFonts w:ascii="Century Gothic" w:hAnsi="Century Gothic"/>
        </w:rPr>
        <w:t>.</w:t>
      </w:r>
    </w:p>
    <w:p w14:paraId="187096CC" w14:textId="77777777" w:rsidR="00B364D2" w:rsidRPr="00933759" w:rsidRDefault="00B364D2" w:rsidP="00B364D2">
      <w:pPr>
        <w:rPr>
          <w:rFonts w:ascii="Century Gothic" w:hAnsi="Century Gothic"/>
        </w:rPr>
      </w:pPr>
      <w:r w:rsidRPr="00933759">
        <w:rPr>
          <w:rFonts w:ascii="Century Gothic" w:hAnsi="Century Gothic"/>
        </w:rPr>
        <w:t>We may change this privacy notice from time to time, when we do we will inform you via our website.</w:t>
      </w:r>
      <w:bookmarkStart w:id="2" w:name="_GoBack"/>
      <w:bookmarkEnd w:id="2"/>
    </w:p>
    <w:p w14:paraId="3255D1AC" w14:textId="77777777" w:rsidR="00B364D2" w:rsidRPr="00933759" w:rsidRDefault="00B364D2" w:rsidP="00B364D2">
      <w:pPr>
        <w:rPr>
          <w:rFonts w:ascii="Century Gothic" w:hAnsi="Century Gothic"/>
        </w:rPr>
      </w:pPr>
    </w:p>
    <w:p w14:paraId="21598ADA" w14:textId="77777777" w:rsidR="00B364D2" w:rsidRPr="00933759" w:rsidRDefault="00B364D2" w:rsidP="00A9317F">
      <w:pPr>
        <w:spacing w:after="0"/>
        <w:rPr>
          <w:rFonts w:ascii="Century Gothic" w:hAnsi="Century Gothic"/>
          <w:b/>
        </w:rPr>
      </w:pPr>
    </w:p>
    <w:p w14:paraId="03309F19" w14:textId="77777777" w:rsidR="00A9317F" w:rsidRPr="00933759" w:rsidRDefault="00A9317F" w:rsidP="002E5615">
      <w:pPr>
        <w:rPr>
          <w:rFonts w:ascii="Century Gothic" w:hAnsi="Century Gothic"/>
        </w:rPr>
      </w:pPr>
    </w:p>
    <w:p w14:paraId="7B5423A6" w14:textId="77777777" w:rsidR="002E5615" w:rsidRPr="00933759" w:rsidRDefault="002E5615" w:rsidP="002E5615">
      <w:pPr>
        <w:rPr>
          <w:rFonts w:ascii="Century Gothic" w:hAnsi="Century Gothic"/>
        </w:rPr>
      </w:pPr>
    </w:p>
    <w:p w14:paraId="65E87F88" w14:textId="77777777" w:rsidR="00BF1537" w:rsidRPr="00933759" w:rsidRDefault="006B53D1">
      <w:pPr>
        <w:rPr>
          <w:rFonts w:ascii="Century Gothic" w:hAnsi="Century Gothic"/>
        </w:rPr>
      </w:pPr>
    </w:p>
    <w:sectPr w:rsidR="00BF1537" w:rsidRPr="00933759" w:rsidSect="000911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8CC3B" w14:textId="77777777" w:rsidR="006B53D1" w:rsidRDefault="006B53D1" w:rsidP="00933759">
      <w:pPr>
        <w:spacing w:after="0" w:line="240" w:lineRule="auto"/>
      </w:pPr>
      <w:r>
        <w:separator/>
      </w:r>
    </w:p>
  </w:endnote>
  <w:endnote w:type="continuationSeparator" w:id="0">
    <w:p w14:paraId="03E8E331" w14:textId="77777777" w:rsidR="006B53D1" w:rsidRDefault="006B53D1" w:rsidP="0093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3814C" w14:textId="77777777" w:rsidR="006B53D1" w:rsidRDefault="006B53D1" w:rsidP="00933759">
      <w:pPr>
        <w:spacing w:after="0" w:line="240" w:lineRule="auto"/>
      </w:pPr>
      <w:r>
        <w:separator/>
      </w:r>
    </w:p>
  </w:footnote>
  <w:footnote w:type="continuationSeparator" w:id="0">
    <w:p w14:paraId="46C686B1" w14:textId="77777777" w:rsidR="006B53D1" w:rsidRDefault="006B53D1" w:rsidP="00933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BC623" w14:textId="46F77AE1" w:rsidR="00933759" w:rsidRDefault="00933759">
    <w:pPr>
      <w:pStyle w:val="Header"/>
    </w:pPr>
    <w:r w:rsidRPr="00AC17EB">
      <w:rPr>
        <w:noProof/>
      </w:rPr>
      <w:drawing>
        <wp:anchor distT="0" distB="0" distL="114300" distR="114300" simplePos="0" relativeHeight="251658240" behindDoc="0" locked="0" layoutInCell="1" allowOverlap="1" wp14:anchorId="1F31D951" wp14:editId="5C7D2E2B">
          <wp:simplePos x="0" y="0"/>
          <wp:positionH relativeFrom="column">
            <wp:posOffset>1343025</wp:posOffset>
          </wp:positionH>
          <wp:positionV relativeFrom="paragraph">
            <wp:posOffset>-943610</wp:posOffset>
          </wp:positionV>
          <wp:extent cx="3058795" cy="993531"/>
          <wp:effectExtent l="19050" t="0" r="825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8795" cy="9935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24F"/>
    <w:multiLevelType w:val="hybridMultilevel"/>
    <w:tmpl w:val="EFDA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02376"/>
    <w:multiLevelType w:val="hybridMultilevel"/>
    <w:tmpl w:val="1DDE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21213B"/>
    <w:multiLevelType w:val="hybridMultilevel"/>
    <w:tmpl w:val="16F0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901D81"/>
    <w:multiLevelType w:val="hybridMultilevel"/>
    <w:tmpl w:val="B4FC9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5615"/>
    <w:rsid w:val="0009119B"/>
    <w:rsid w:val="002E5615"/>
    <w:rsid w:val="00415298"/>
    <w:rsid w:val="00631009"/>
    <w:rsid w:val="006B53D1"/>
    <w:rsid w:val="00933759"/>
    <w:rsid w:val="00A9317F"/>
    <w:rsid w:val="00AC17EB"/>
    <w:rsid w:val="00B364D2"/>
    <w:rsid w:val="00C5777B"/>
    <w:rsid w:val="00D3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44600"/>
  <w15:docId w15:val="{8427E4D3-228F-490E-A182-8B9297B4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15"/>
    <w:pPr>
      <w:ind w:left="720"/>
      <w:contextualSpacing/>
    </w:pPr>
  </w:style>
  <w:style w:type="character" w:styleId="Hyperlink">
    <w:name w:val="Hyperlink"/>
    <w:basedOn w:val="DefaultParagraphFont"/>
    <w:uiPriority w:val="99"/>
    <w:unhideWhenUsed/>
    <w:rsid w:val="00B364D2"/>
    <w:rPr>
      <w:color w:val="0563C1" w:themeColor="hyperlink"/>
      <w:u w:val="single"/>
    </w:rPr>
  </w:style>
  <w:style w:type="paragraph" w:styleId="Header">
    <w:name w:val="header"/>
    <w:basedOn w:val="Normal"/>
    <w:link w:val="HeaderChar"/>
    <w:uiPriority w:val="99"/>
    <w:unhideWhenUsed/>
    <w:rsid w:val="00933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59"/>
  </w:style>
  <w:style w:type="paragraph" w:styleId="Footer">
    <w:name w:val="footer"/>
    <w:basedOn w:val="Normal"/>
    <w:link w:val="FooterChar"/>
    <w:uiPriority w:val="99"/>
    <w:unhideWhenUsed/>
    <w:rsid w:val="00933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 allsopp</dc:creator>
  <cp:keywords/>
  <dc:description/>
  <cp:lastModifiedBy>Lace Hill Gymnastics</cp:lastModifiedBy>
  <cp:revision>3</cp:revision>
  <dcterms:created xsi:type="dcterms:W3CDTF">2018-05-23T08:53:00Z</dcterms:created>
  <dcterms:modified xsi:type="dcterms:W3CDTF">2018-05-29T17:52:00Z</dcterms:modified>
</cp:coreProperties>
</file>